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3486"/>
        <w:gridCol w:w="3362"/>
      </w:tblGrid>
      <w:tr w:rsidR="007A4672" w:rsidTr="007A4672">
        <w:tc>
          <w:tcPr>
            <w:tcW w:w="3379" w:type="dxa"/>
          </w:tcPr>
          <w:p w:rsidR="007A4672" w:rsidRDefault="007A4672" w:rsidP="00147F01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9068" cy="1304925"/>
                  <wp:effectExtent l="19050" t="0" r="3482" b="0"/>
                  <wp:docPr id="42" name="Рисунок 42" descr="C:\Documents and Settings\Admin.MICROSOF-446A86\Рабочий стол\ИГРАЮЧИ\oDSJPZVNw9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Admin.MICROSOF-446A86\Рабочий стол\ИГРАЮЧИ\oDSJPZVNw9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94" cy="130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7A4672" w:rsidRPr="007C6728" w:rsidRDefault="007A4672" w:rsidP="00147F01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672" w:rsidRDefault="007A4672" w:rsidP="00147F01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722660"/>
                  <wp:effectExtent l="19050" t="0" r="0" b="0"/>
                  <wp:docPr id="46" name="Рисунок 46" descr="C:\Documents and Settings\Admin.MICROSOF-446A86\Рабочий стол\ИГРАЮЧИ\pgrants_logo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Admin.MICROSOF-446A86\Рабочий стол\ИГРАЮЧИ\pgrants_logo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18" cy="73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7A4672" w:rsidRPr="007C6728" w:rsidRDefault="007A4672" w:rsidP="00147F01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672" w:rsidRDefault="007A4672" w:rsidP="00147F01">
            <w:pPr>
              <w:pStyle w:val="a3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4925" cy="609600"/>
                  <wp:effectExtent l="19050" t="0" r="0" b="0"/>
                  <wp:docPr id="73" name="Рисунок 73" descr="http://kostroma.news/wp-content/uploads/2018/01/GTRK-Kostroma-logoti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kostroma.news/wp-content/uploads/2018/01/GTRK-Kostroma-logoti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78" r="3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911" cy="61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672" w:rsidRPr="001B1DAB" w:rsidRDefault="007A4672" w:rsidP="007A4672">
      <w:pPr>
        <w:pStyle w:val="a3"/>
        <w:suppressAutoHyphens/>
        <w:spacing w:after="0"/>
        <w:ind w:left="0"/>
        <w:jc w:val="center"/>
        <w:rPr>
          <w:rFonts w:ascii="a_AvanteLt" w:hAnsi="a_AvanteLt"/>
          <w:b/>
          <w:sz w:val="24"/>
          <w:szCs w:val="24"/>
        </w:rPr>
      </w:pPr>
      <w:r w:rsidRPr="001B1DAB">
        <w:rPr>
          <w:rFonts w:ascii="a_AvanteLt" w:hAnsi="a_AvanteLt"/>
          <w:b/>
          <w:sz w:val="24"/>
          <w:szCs w:val="24"/>
        </w:rPr>
        <w:t>ПОЛОЖЕНИЕ</w:t>
      </w:r>
    </w:p>
    <w:p w:rsidR="007A4672" w:rsidRPr="001B1DAB" w:rsidRDefault="007A4672" w:rsidP="007A4672">
      <w:pPr>
        <w:pStyle w:val="a3"/>
        <w:suppressAutoHyphens/>
        <w:spacing w:after="0"/>
        <w:ind w:left="0"/>
        <w:jc w:val="center"/>
        <w:rPr>
          <w:rFonts w:ascii="a_AvanteLt" w:hAnsi="a_AvanteLt"/>
          <w:b/>
          <w:sz w:val="24"/>
          <w:szCs w:val="24"/>
        </w:rPr>
      </w:pPr>
      <w:r w:rsidRPr="001B1DAB">
        <w:rPr>
          <w:rFonts w:ascii="a_AvanteLt" w:hAnsi="a_AvanteLt"/>
          <w:b/>
          <w:sz w:val="24"/>
          <w:szCs w:val="24"/>
        </w:rPr>
        <w:t>ОБ ОБЛАСТНОМ КОНКУРСЕ</w:t>
      </w:r>
      <w:r w:rsidR="001B1DAB">
        <w:rPr>
          <w:rFonts w:ascii="a_AvanteLt" w:hAnsi="a_AvanteLt"/>
          <w:b/>
          <w:sz w:val="24"/>
          <w:szCs w:val="24"/>
        </w:rPr>
        <w:t xml:space="preserve"> </w:t>
      </w:r>
      <w:r w:rsidRPr="001B1DAB">
        <w:rPr>
          <w:rFonts w:ascii="a_AvanteLt" w:hAnsi="a_AvanteLt"/>
          <w:b/>
          <w:sz w:val="24"/>
          <w:szCs w:val="24"/>
        </w:rPr>
        <w:t>-</w:t>
      </w:r>
      <w:r w:rsidR="001B1DAB" w:rsidRPr="001B1DAB">
        <w:rPr>
          <w:rFonts w:ascii="a_AvanteLt" w:hAnsi="a_AvanteLt" w:cs="Arial"/>
          <w:b/>
          <w:bCs/>
          <w:sz w:val="24"/>
          <w:szCs w:val="24"/>
        </w:rPr>
        <w:t xml:space="preserve"> АКСЕЛЕРАТОРЕ ОБЩЕСТВЕННЫХ ИНИЦИАТИВ</w:t>
      </w:r>
    </w:p>
    <w:p w:rsidR="00521938" w:rsidRDefault="00AE30E3" w:rsidP="007A4672">
      <w:pPr>
        <w:pStyle w:val="a3"/>
        <w:suppressAutoHyphens/>
        <w:spacing w:after="0" w:line="360" w:lineRule="auto"/>
        <w:ind w:left="0"/>
        <w:jc w:val="center"/>
        <w:rPr>
          <w:rFonts w:ascii="a_AvanteLt" w:hAnsi="a_AvanteLt"/>
        </w:rPr>
      </w:pPr>
      <w:r w:rsidRPr="0038406F">
        <w:rPr>
          <w:rFonts w:ascii="a_AvanteLt" w:hAnsi="a_AvanteLt"/>
        </w:rPr>
        <w:object w:dxaOrig="9932" w:dyaOrig="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61.5pt" o:ole="" filled="t">
            <v:fill color2="black"/>
            <v:imagedata r:id="rId8" o:title=""/>
          </v:shape>
          <o:OLEObject Type="Embed" ProgID="CorelDRAW.Graphic.14" ShapeID="_x0000_i1025" DrawAspect="Content" ObjectID="_1625564794" r:id="rId9"/>
        </w:object>
      </w:r>
    </w:p>
    <w:p w:rsidR="00745713" w:rsidRPr="00AE30E3" w:rsidRDefault="00745713" w:rsidP="007A4672">
      <w:pPr>
        <w:pStyle w:val="a3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A3A9B" w:rsidRPr="00521938" w:rsidRDefault="007A3A9B" w:rsidP="00521938">
      <w:pPr>
        <w:pStyle w:val="a3"/>
        <w:suppressAutoHyphens/>
        <w:spacing w:after="0"/>
        <w:ind w:left="567"/>
        <w:jc w:val="both"/>
        <w:rPr>
          <w:rFonts w:ascii="Times New Roman" w:eastAsia="Times New Roman" w:hAnsi="Times New Roman"/>
          <w:i/>
          <w:lang w:eastAsia="ru-RU"/>
        </w:rPr>
      </w:pPr>
      <w:r w:rsidRPr="00521938">
        <w:rPr>
          <w:rFonts w:ascii="Times New Roman" w:eastAsia="Times New Roman" w:hAnsi="Times New Roman"/>
          <w:i/>
          <w:lang w:eastAsia="ru-RU"/>
        </w:rPr>
        <w:t xml:space="preserve">Изменения в нашей жизни, в своем городе, районе, дворе, во многом зависят от жителей городов и сел, от каждого из нас. </w:t>
      </w:r>
      <w:r w:rsidR="00182C12" w:rsidRPr="00521938">
        <w:rPr>
          <w:rFonts w:ascii="Times New Roman" w:eastAsia="Times New Roman" w:hAnsi="Times New Roman"/>
          <w:i/>
          <w:lang w:eastAsia="ru-RU"/>
        </w:rPr>
        <w:t>И</w:t>
      </w:r>
      <w:r w:rsidRPr="00521938">
        <w:rPr>
          <w:rFonts w:ascii="Times New Roman" w:eastAsia="Times New Roman" w:hAnsi="Times New Roman"/>
          <w:i/>
          <w:lang w:eastAsia="ru-RU"/>
        </w:rPr>
        <w:t>менно благодаря активным гражданам</w:t>
      </w:r>
      <w:r w:rsidR="00182C12" w:rsidRPr="00521938">
        <w:rPr>
          <w:rFonts w:ascii="Times New Roman" w:eastAsia="Times New Roman" w:hAnsi="Times New Roman"/>
          <w:i/>
          <w:lang w:eastAsia="ru-RU"/>
        </w:rPr>
        <w:t xml:space="preserve"> в пос</w:t>
      </w:r>
      <w:r w:rsidR="007C6728">
        <w:rPr>
          <w:rFonts w:ascii="Times New Roman" w:eastAsia="Times New Roman" w:hAnsi="Times New Roman"/>
          <w:i/>
          <w:lang w:eastAsia="ru-RU"/>
        </w:rPr>
        <w:t>ледние годы развиваются проекты, которые изменяют жизнь и территории к лучшему.</w:t>
      </w:r>
      <w:r w:rsidR="00182C12" w:rsidRPr="00521938">
        <w:rPr>
          <w:rFonts w:ascii="Times New Roman" w:eastAsia="Times New Roman" w:hAnsi="Times New Roman"/>
          <w:i/>
          <w:lang w:eastAsia="ru-RU"/>
        </w:rPr>
        <w:t xml:space="preserve"> </w:t>
      </w:r>
      <w:r w:rsidR="007C6728">
        <w:rPr>
          <w:rFonts w:ascii="Times New Roman" w:eastAsia="Times New Roman" w:hAnsi="Times New Roman"/>
          <w:i/>
          <w:lang w:eastAsia="ru-RU"/>
        </w:rPr>
        <w:t>И</w:t>
      </w:r>
      <w:r w:rsidR="00182C12" w:rsidRPr="00521938">
        <w:rPr>
          <w:rFonts w:ascii="Times New Roman" w:eastAsia="Times New Roman" w:hAnsi="Times New Roman"/>
          <w:i/>
          <w:lang w:eastAsia="ru-RU"/>
        </w:rPr>
        <w:t xml:space="preserve">менно в этих социально-значимых направлениях формируются </w:t>
      </w:r>
      <w:r w:rsidR="003164D9" w:rsidRPr="00521938">
        <w:rPr>
          <w:rFonts w:ascii="Times New Roman" w:eastAsia="Times New Roman" w:hAnsi="Times New Roman"/>
          <w:i/>
          <w:lang w:eastAsia="ru-RU"/>
        </w:rPr>
        <w:t>«</w:t>
      </w:r>
      <w:r w:rsidR="00CA421E" w:rsidRPr="00521938">
        <w:rPr>
          <w:rFonts w:ascii="Times New Roman" w:eastAsia="Times New Roman" w:hAnsi="Times New Roman"/>
          <w:i/>
          <w:lang w:eastAsia="ru-RU"/>
        </w:rPr>
        <w:t xml:space="preserve">команды </w:t>
      </w:r>
      <w:r w:rsidR="003164D9" w:rsidRPr="00521938">
        <w:rPr>
          <w:rFonts w:ascii="Times New Roman" w:eastAsia="Times New Roman" w:hAnsi="Times New Roman"/>
          <w:i/>
          <w:lang w:eastAsia="ru-RU"/>
        </w:rPr>
        <w:t xml:space="preserve">мечты», команды </w:t>
      </w:r>
      <w:r w:rsidR="00CA421E" w:rsidRPr="00521938">
        <w:rPr>
          <w:rFonts w:ascii="Times New Roman" w:eastAsia="Times New Roman" w:hAnsi="Times New Roman"/>
          <w:i/>
          <w:lang w:eastAsia="ru-RU"/>
        </w:rPr>
        <w:t>общественных изменений</w:t>
      </w:r>
      <w:r w:rsidR="003164D9" w:rsidRPr="00521938">
        <w:rPr>
          <w:rFonts w:ascii="Times New Roman" w:eastAsia="Times New Roman" w:hAnsi="Times New Roman"/>
          <w:i/>
          <w:lang w:eastAsia="ru-RU"/>
        </w:rPr>
        <w:t xml:space="preserve">, объединяющие неравнодушных граждан. </w:t>
      </w:r>
    </w:p>
    <w:p w:rsidR="00521938" w:rsidRPr="00521938" w:rsidRDefault="00521938" w:rsidP="00182C12">
      <w:pPr>
        <w:pStyle w:val="a3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A03" w:rsidRDefault="00147F01" w:rsidP="00182C12">
      <w:pPr>
        <w:pStyle w:val="a3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938">
        <w:rPr>
          <w:rFonts w:ascii="Times New Roman" w:eastAsia="Times New Roman" w:hAnsi="Times New Roman"/>
          <w:sz w:val="24"/>
          <w:szCs w:val="24"/>
          <w:lang w:eastAsia="ru-RU"/>
        </w:rPr>
        <w:t>Конкурс–</w:t>
      </w:r>
      <w:r w:rsidR="001B1DAB">
        <w:rPr>
          <w:rFonts w:ascii="Times New Roman" w:eastAsia="Times New Roman" w:hAnsi="Times New Roman"/>
          <w:sz w:val="24"/>
          <w:szCs w:val="24"/>
          <w:lang w:eastAsia="ru-RU"/>
        </w:rPr>
        <w:t>акселерато</w:t>
      </w:r>
      <w:r w:rsidR="00260F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1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938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260F97">
        <w:rPr>
          <w:rFonts w:ascii="Times New Roman" w:eastAsia="Times New Roman" w:hAnsi="Times New Roman"/>
          <w:sz w:val="24"/>
          <w:szCs w:val="24"/>
          <w:lang w:eastAsia="ru-RU"/>
        </w:rPr>
        <w:t>водится</w:t>
      </w:r>
      <w:r w:rsidRPr="0052193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общественных команд, реализующих социально значимые проекты в своем муниципальном образовании. Конкурс, включает </w:t>
      </w:r>
      <w:r w:rsidR="00AC5843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отборочный и очный тур, образовательную программу, телеверсию проекта </w:t>
      </w:r>
      <w:r w:rsidR="00473466">
        <w:rPr>
          <w:rFonts w:ascii="Times New Roman" w:eastAsia="Times New Roman" w:hAnsi="Times New Roman"/>
          <w:sz w:val="24"/>
          <w:szCs w:val="24"/>
          <w:lang w:eastAsia="ru-RU"/>
        </w:rPr>
        <w:t>в эфир</w:t>
      </w:r>
      <w:r w:rsidR="00AC58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734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канале ГТРК «Кострома» («Россия 1»)</w:t>
      </w:r>
      <w:r w:rsidRPr="005219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7F01" w:rsidRPr="00521938" w:rsidRDefault="00147F01" w:rsidP="00182C12">
      <w:pPr>
        <w:pStyle w:val="a3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938">
        <w:rPr>
          <w:rFonts w:ascii="Times New Roman" w:eastAsia="Times New Roman" w:hAnsi="Times New Roman"/>
          <w:sz w:val="24"/>
          <w:szCs w:val="24"/>
          <w:lang w:eastAsia="ru-RU"/>
        </w:rPr>
        <w:t>Конкурс призван</w:t>
      </w:r>
      <w:r w:rsidR="00591A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продемонстрировать широкому кругу жителей Костромской области </w:t>
      </w:r>
      <w:r w:rsidRPr="0052193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необходимые знания, умения, мотивацию, навыки командной работы, которые необходимы для </w:t>
      </w:r>
      <w:r w:rsidR="00D76903" w:rsidRPr="00521938">
        <w:rPr>
          <w:rFonts w:ascii="Times New Roman" w:eastAsia="Times New Roman" w:hAnsi="Times New Roman"/>
          <w:sz w:val="24"/>
          <w:szCs w:val="24"/>
          <w:lang w:eastAsia="ru-RU"/>
        </w:rPr>
        <w:t>успешной реализаци</w:t>
      </w:r>
      <w:r w:rsidR="00591A03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общественно значимых проектов, значимость участия граждан в решение социально значимых проблем. </w:t>
      </w:r>
      <w:r w:rsidR="00D76903" w:rsidRPr="00521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A9B" w:rsidRPr="00521938" w:rsidRDefault="007A3A9B" w:rsidP="00AA4356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/>
          <w:b/>
          <w:color w:val="0070C0"/>
          <w:sz w:val="16"/>
          <w:szCs w:val="16"/>
          <w:lang w:eastAsia="ru-RU"/>
        </w:rPr>
      </w:pPr>
    </w:p>
    <w:p w:rsidR="003164D9" w:rsidRDefault="003164D9" w:rsidP="00AA4356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КОНКУРСА: </w:t>
      </w:r>
    </w:p>
    <w:p w:rsidR="003164D9" w:rsidRDefault="003164D9" w:rsidP="00AC5843">
      <w:pPr>
        <w:pStyle w:val="a3"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4D9">
        <w:rPr>
          <w:rFonts w:ascii="Times New Roman" w:eastAsia="Times New Roman" w:hAnsi="Times New Roman"/>
          <w:sz w:val="24"/>
          <w:szCs w:val="24"/>
          <w:lang w:eastAsia="ru-RU"/>
        </w:rPr>
        <w:t>выявление и поддержка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 инициатив, реализуемых командами общественных объединений и активных граждан в области развития массового сп</w:t>
      </w:r>
      <w:r w:rsidR="00147F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рта, здорового образа жизни</w:t>
      </w:r>
      <w:r w:rsidR="00AC5843">
        <w:rPr>
          <w:rFonts w:ascii="Times New Roman" w:eastAsia="Times New Roman" w:hAnsi="Times New Roman"/>
          <w:sz w:val="24"/>
          <w:szCs w:val="24"/>
          <w:lang w:eastAsia="ru-RU"/>
        </w:rPr>
        <w:t>, вовлечение местных жителей в развитие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164D9" w:rsidRPr="003164D9" w:rsidRDefault="00147F01" w:rsidP="00AC5843">
      <w:pPr>
        <w:pStyle w:val="a3"/>
        <w:numPr>
          <w:ilvl w:val="0"/>
          <w:numId w:val="5"/>
        </w:numPr>
        <w:suppressAutoHyphens/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системы развития и поддержки социальной инициативы и команды, ее реализующей, вовлечения граждан в активную общественную деятельность. </w:t>
      </w:r>
    </w:p>
    <w:p w:rsidR="003164D9" w:rsidRPr="00147F01" w:rsidRDefault="003164D9" w:rsidP="00AA4356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421E" w:rsidRDefault="007A3A9B" w:rsidP="00AA4356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1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="00C025B1" w:rsidRPr="00182C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025B1" w:rsidRPr="00182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A9B" w:rsidRPr="00182C12" w:rsidRDefault="00FE3711" w:rsidP="00CA421E">
      <w:pPr>
        <w:pStyle w:val="a3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12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Костромская </w:t>
      </w:r>
      <w:r w:rsidR="007A3A9B" w:rsidRPr="00182C1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общественная организация «Федерация современного пятиборья», при участии ФГУП ВГТРК ГТРК «Кострома». </w:t>
      </w:r>
    </w:p>
    <w:p w:rsidR="007A3A9B" w:rsidRDefault="007A3A9B" w:rsidP="00CA421E">
      <w:pPr>
        <w:pStyle w:val="a3"/>
        <w:suppressAutoHyphens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12">
        <w:rPr>
          <w:rFonts w:ascii="Times New Roman" w:eastAsia="Times New Roman" w:hAnsi="Times New Roman"/>
          <w:sz w:val="24"/>
          <w:szCs w:val="24"/>
          <w:lang w:eastAsia="ru-RU"/>
        </w:rPr>
        <w:t>Проект реализуется при поддержке Фонда президентских грантов.</w:t>
      </w:r>
    </w:p>
    <w:p w:rsidR="003164D9" w:rsidRPr="00147F01" w:rsidRDefault="003164D9" w:rsidP="003164D9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64D9" w:rsidRDefault="00C025B1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18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F01" w:rsidRDefault="00147F01" w:rsidP="003164D9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проекта являются общественные команды в составе 5 человек. Возраст участников команд 18-45 лет. Команда </w:t>
      </w:r>
      <w:r w:rsidR="00521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 – это команда, которая представляет и реализует социальный проект, включающая лидера проекта и экспертов в различных сферах общественного проектирования</w:t>
      </w:r>
      <w:r w:rsidR="00C231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проектов</w:t>
      </w:r>
      <w:r w:rsidR="0052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47F01" w:rsidRDefault="00147F01" w:rsidP="003164D9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может представлять, общественное объединение, некоммерческую организацию, муниципальное учреждение, инициативную группу граждан. Заявки могут подаваться как от зарегистрированных юридических лиц, так и от объединений физических лиц. </w:t>
      </w:r>
      <w:r w:rsidR="00C23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Конкурса – Костромская область.</w:t>
      </w:r>
    </w:p>
    <w:p w:rsidR="00AC5843" w:rsidRDefault="00C231D2" w:rsidP="003164D9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условий К</w:t>
      </w:r>
      <w:r w:rsidR="00AC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AC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событий, реализация проектов на территории муниципального образования (города, поселка, деревни), которое представляет команда. В финальную часть конкурса Экспертным советом будут допущены не более 1 команды, представляющей муниципальный район или городской округ Костромской области. </w:t>
      </w:r>
    </w:p>
    <w:p w:rsidR="00900467" w:rsidRPr="00147F01" w:rsidRDefault="00900467" w:rsidP="000F7AF8">
      <w:pPr>
        <w:shd w:val="clear" w:color="auto" w:fill="FFFFFF"/>
        <w:spacing w:after="0"/>
        <w:ind w:right="-143"/>
        <w:jc w:val="both"/>
        <w:rPr>
          <w:rFonts w:eastAsia="Times New Roman" w:cs="Arial"/>
          <w:sz w:val="16"/>
          <w:szCs w:val="16"/>
          <w:lang w:eastAsia="ru-RU"/>
        </w:rPr>
      </w:pPr>
    </w:p>
    <w:p w:rsidR="00445544" w:rsidRPr="00182C12" w:rsidRDefault="00AC5843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</w:t>
      </w:r>
      <w:r w:rsidR="0014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КОНКУРСА</w:t>
      </w:r>
      <w:r w:rsidR="00445544" w:rsidRPr="0018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C5843" w:rsidRPr="00AC5843" w:rsidRDefault="00AC5843" w:rsidP="00AC5843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сроки реализации конкурса «Команда мечты» 15 июля 2019 – 30 июня 2020 года. </w:t>
      </w:r>
    </w:p>
    <w:p w:rsidR="00AC5843" w:rsidRDefault="00C737A5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Организационный </w:t>
      </w:r>
      <w:r w:rsidR="005C1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C58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июля –</w:t>
      </w:r>
      <w:r w:rsidR="00AC58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 августа 2019 года. </w:t>
      </w:r>
    </w:p>
    <w:p w:rsidR="00C737A5" w:rsidRPr="00C737A5" w:rsidRDefault="00C737A5" w:rsidP="00C737A5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потенциальных участников конкурса, консультирование и прием заявок от команд - участников конкурса «Команда мечты»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1DAB" w:rsidRDefault="00521938" w:rsidP="00281447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отборочном 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</w:t>
      </w:r>
      <w:r w:rsidRPr="0052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команды, представляющие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образования Костромской области, команда может иметь опыт своей деятельности или быть созданной специально для участия в данном конкурсе. </w:t>
      </w:r>
      <w:r w:rsidR="00281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участия в проекте является наличие общественно значимого проекта (проектной идеи)</w:t>
      </w:r>
      <w:r w:rsidR="001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проектов должна быть предусмотрена в период с 1 марта по 15 июня 2020 года. </w:t>
      </w:r>
    </w:p>
    <w:p w:rsidR="001B1DAB" w:rsidRDefault="006C7233" w:rsidP="001B1DAB">
      <w:p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представляет </w:t>
      </w:r>
      <w:r w:rsidR="00C231D2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событие или инфраструктурные изменения</w:t>
      </w:r>
      <w:r w:rsid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направленные на решение локальной проблемы </w:t>
      </w:r>
      <w:r w:rsidR="00C231D2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конкретной территории, </w:t>
      </w:r>
      <w:r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предусматривающее собственный вклад команды и привлеченных партнеров</w:t>
      </w:r>
      <w:r w:rsidR="00C231D2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B1DAB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Приоритетом являются проекты в области развития массового спорта и физической культуры, активного досуга, пропаганды здорового образа жизни, развития территорий, самоорганизации жителей.</w:t>
      </w:r>
      <w:r w:rsidR="001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D2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апример: благоустройство спортивной площадки, спортивные соревнования или сборы, развитие инфраструктуры активного досуга, развитие материальной базы спортивного объединения</w:t>
      </w:r>
      <w:r w:rsidR="00C231D2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созда</w:t>
      </w:r>
      <w:r w:rsidR="001B1DAB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объединени</w:t>
      </w:r>
      <w:r w:rsid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1B1DAB"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граждан  и т.п.</w:t>
      </w:r>
    </w:p>
    <w:p w:rsidR="00521938" w:rsidRPr="001B1DAB" w:rsidRDefault="00C231D2" w:rsidP="001B1DAB">
      <w:p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1DAB" w:rsidRPr="001B1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проекта (приложение 1).</w:t>
      </w:r>
      <w:r w:rsidR="001B1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73466" w:rsidRPr="00260F97" w:rsidRDefault="00473466" w:rsidP="00473466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Поданные заявки рассматри</w:t>
      </w:r>
      <w:r w:rsidR="001B1DAB">
        <w:rPr>
          <w:rFonts w:ascii="Times New Roman" w:eastAsia="Times New Roman" w:hAnsi="Times New Roman"/>
          <w:sz w:val="24"/>
          <w:szCs w:val="24"/>
          <w:lang w:eastAsia="ru-RU"/>
        </w:rPr>
        <w:t>ваются Экспертным советом</w:t>
      </w:r>
      <w:r w:rsidR="00745713">
        <w:rPr>
          <w:rFonts w:ascii="Times New Roman" w:eastAsia="Times New Roman" w:hAnsi="Times New Roman"/>
          <w:sz w:val="24"/>
          <w:szCs w:val="24"/>
          <w:lang w:eastAsia="ru-RU"/>
        </w:rPr>
        <w:t>. По итога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заочного отборочного тура для участия </w:t>
      </w:r>
      <w:r w:rsidR="001B1DA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следующем этапе приглашаются </w:t>
      </w:r>
      <w:r w:rsidR="005C193A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</w:t>
      </w:r>
      <w:r w:rsidR="001B1DAB">
        <w:rPr>
          <w:rFonts w:ascii="Times New Roman" w:eastAsia="Times New Roman" w:hAnsi="Times New Roman"/>
          <w:sz w:val="24"/>
          <w:szCs w:val="24"/>
          <w:lang w:eastAsia="ru-RU"/>
        </w:rPr>
        <w:t>ы от различных муниципальных образований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прошедших отбор. </w:t>
      </w:r>
      <w:r w:rsidR="00260F97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отборочного тура подводятся и сообщаются участникам не позднее 25 августа 2019 года. </w:t>
      </w:r>
    </w:p>
    <w:p w:rsidR="00281447" w:rsidRPr="00745713" w:rsidRDefault="0028144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DAB" w:rsidRDefault="005C193A" w:rsidP="0052193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Проведение конкурса </w:t>
      </w:r>
      <w:r w:rsidR="001B1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акселератора</w:t>
      </w:r>
      <w:r w:rsidR="005219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1B1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сентября 2019  – 1 мая </w:t>
      </w:r>
      <w:r w:rsidR="005219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1B1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5219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1B1DAB" w:rsidRDefault="001B1DAB" w:rsidP="005C193A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три команды подписывают соглашение об участии во всех этапах конкурса-акселератора, который проводится в режиме </w:t>
      </w:r>
      <w:r w:rsidR="005C193A" w:rsidRPr="005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очных встреч, заочной работы команд и консультационного сопровождения, </w:t>
      </w:r>
      <w:r w:rsidR="005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работы в муниципальных образованиях. </w:t>
      </w:r>
    </w:p>
    <w:p w:rsidR="005C193A" w:rsidRPr="00260F97" w:rsidRDefault="005C193A" w:rsidP="00260F97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Акселератор проходит в следующие этапы: </w:t>
      </w:r>
    </w:p>
    <w:p w:rsidR="00745713" w:rsidRDefault="00260F97" w:rsidP="002E3F97">
      <w:pPr>
        <w:pStyle w:val="a3"/>
        <w:numPr>
          <w:ilvl w:val="0"/>
          <w:numId w:val="8"/>
        </w:numPr>
        <w:shd w:val="clear" w:color="auto" w:fill="FFFFFF"/>
        <w:spacing w:after="0"/>
        <w:ind w:left="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8456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30 сентября 20</w:t>
      </w:r>
      <w:r w:rsidR="00301411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  <w:r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года. Общая командная </w:t>
      </w:r>
      <w:r w:rsidR="0084564A"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3-х дневная </w:t>
      </w:r>
      <w:r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>сессия.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команды и </w:t>
      </w:r>
      <w:r w:rsidR="0084564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проблем социальных проектов. Проводится на загородной площадке. </w:t>
      </w:r>
      <w:r w:rsidR="00745713" w:rsidRPr="00260F97">
        <w:rPr>
          <w:rFonts w:ascii="Times New Roman" w:eastAsia="Times New Roman" w:hAnsi="Times New Roman"/>
          <w:sz w:val="24"/>
          <w:szCs w:val="24"/>
          <w:lang w:eastAsia="ru-RU"/>
        </w:rPr>
        <w:t>Организаторы обеспечивают питание</w:t>
      </w:r>
      <w:r w:rsidR="00983922" w:rsidRPr="00260F9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745713" w:rsidRPr="00260F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проживание участников</w:t>
      </w:r>
      <w:r w:rsidR="0084564A"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Трансфер до Костромы, до места проведения за счет средств команд. </w:t>
      </w:r>
      <w:r w:rsidR="00745713" w:rsidRPr="00260F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564A" w:rsidRDefault="00301411" w:rsidP="002E3F97">
      <w:pPr>
        <w:pStyle w:val="a3"/>
        <w:numPr>
          <w:ilvl w:val="0"/>
          <w:numId w:val="8"/>
        </w:numPr>
        <w:shd w:val="clear" w:color="auto" w:fill="FFFFFF"/>
        <w:spacing w:after="0"/>
        <w:ind w:left="426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 октября – 15 декабря 2019</w:t>
      </w:r>
      <w:r w:rsidR="0084564A"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года. Подготовка командой с консультационным сопровождением и проведение выездной сессии по теме вовлечение местных сообществ в решение проблем на базе муниципальных образований.</w:t>
      </w:r>
      <w:r w:rsidR="008456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Организаторы выезжают в муници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пальные образования, где проводя</w:t>
      </w:r>
      <w:r w:rsidR="0084564A">
        <w:rPr>
          <w:rFonts w:ascii="Times New Roman" w:eastAsia="Times New Roman" w:hAnsi="Times New Roman"/>
          <w:sz w:val="24"/>
          <w:szCs w:val="24"/>
          <w:lang w:eastAsia="ru-RU"/>
        </w:rPr>
        <w:t>тся фестивал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4564A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демонстрацией форм активного досуга и форматов вовлечения жителей, семинар с местным сообществом. </w:t>
      </w:r>
    </w:p>
    <w:p w:rsidR="0084564A" w:rsidRPr="0084564A" w:rsidRDefault="0084564A" w:rsidP="002E3F97">
      <w:pPr>
        <w:pStyle w:val="a3"/>
        <w:numPr>
          <w:ilvl w:val="0"/>
          <w:numId w:val="8"/>
        </w:numPr>
        <w:shd w:val="clear" w:color="auto" w:fill="FFFFFF"/>
        <w:spacing w:after="0"/>
        <w:ind w:left="426" w:right="-14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>1 января – 1 марта 2020 года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Этап социального проектирования и разработки событийного сопровождения проекта. </w:t>
      </w:r>
      <w:r w:rsidRPr="0084564A">
        <w:rPr>
          <w:rFonts w:ascii="Times New Roman" w:eastAsia="Times New Roman" w:hAnsi="Times New Roman"/>
          <w:sz w:val="24"/>
          <w:szCs w:val="24"/>
          <w:lang w:eastAsia="ru-RU"/>
        </w:rPr>
        <w:t>Проходит в режиме самостоятельной работе команд с заочным консультированием. По итогам этапа проводится 2-х дневная сессия-защита социального проекта, по итогам которого утверждается график реализации проектов и определяется победитель.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456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60F97">
        <w:rPr>
          <w:rFonts w:ascii="Times New Roman" w:eastAsia="Times New Roman" w:hAnsi="Times New Roman"/>
          <w:sz w:val="24"/>
          <w:szCs w:val="24"/>
          <w:lang w:eastAsia="ru-RU"/>
        </w:rPr>
        <w:t>Организаторы обеспечивают питание и проживание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Трансфер до Костромы, до места проведения за счет средств команд. </w:t>
      </w:r>
      <w:r w:rsidRPr="00260F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564A" w:rsidRPr="0084564A" w:rsidRDefault="0084564A" w:rsidP="0084564A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456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ериод реализации проектов. 15 марта </w:t>
      </w:r>
      <w:r w:rsidRPr="008456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– 1 мая 2020 г.</w:t>
      </w:r>
    </w:p>
    <w:p w:rsidR="0084564A" w:rsidRDefault="002E3F97" w:rsidP="00983922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при сопровождении Организаторов Конкурса реализуют созданные социальные проекты на базе своих муниципальных образований с привлечением софинансирования, вовлечением местных жителей и партнеров. По итогам реализации проектов проходит показ заключительных серий телеверсии проекта с определением победителя путем учета зрительских симпатий. </w:t>
      </w:r>
    </w:p>
    <w:p w:rsidR="00CB5F34" w:rsidRPr="00182C12" w:rsidRDefault="00CB5F34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D7" w:rsidRPr="00182C12" w:rsidRDefault="00E400D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и НАГРАЖДЕНИЕ. </w:t>
      </w:r>
    </w:p>
    <w:p w:rsidR="00260F97" w:rsidRDefault="00260F97" w:rsidP="00260F97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команд вошедшая в конкурс-акселератор получает гарантированное финансирование собственного проекта в размере </w:t>
      </w:r>
      <w:r w:rsidRPr="00260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30000,0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гарантий собственного вклада команды. Команда-победитель, которая будет определена Организаторами и Экспертным советом по итогам всех этапов акселератора получает дополнительное финансирование в размере </w:t>
      </w:r>
      <w:r w:rsidRPr="00260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60000,0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0F97" w:rsidRPr="005C193A" w:rsidRDefault="00260F97" w:rsidP="00260F97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команды получа</w:t>
      </w:r>
      <w:r w:rsidR="00ED150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дипломы победителей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оставляют право введение специальных номинаций и призов. Все команды дают согласие на участие в телесъемках проекта и образовательного видеокурса «Команда мечты».</w:t>
      </w:r>
    </w:p>
    <w:p w:rsidR="00591A03" w:rsidRDefault="00591A03" w:rsidP="006C7233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создается организатором, его состав утверждается в срок не позднее 1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0F97">
        <w:rPr>
          <w:rFonts w:ascii="Times New Roman" w:eastAsia="Times New Roman" w:hAnsi="Times New Roman" w:cs="Times New Roman"/>
          <w:sz w:val="24"/>
          <w:szCs w:val="24"/>
          <w:lang w:eastAsia="ru-RU"/>
        </w:rPr>
        <w:t>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ода. Состав совета включает не менее 5 человек, экспертов в области социальных проектов, командообразования, лидерства, социального маркетинга. </w:t>
      </w:r>
    </w:p>
    <w:p w:rsidR="00CB5F34" w:rsidRPr="00182C12" w:rsidRDefault="00591A03" w:rsidP="00591A03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A03" w:rsidRDefault="00591A03" w:rsidP="00591A03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принимаются в электронном виде на адрес </w:t>
      </w:r>
      <w:hyperlink r:id="rId10" w:history="1">
        <w:r w:rsidR="00260F97" w:rsidRPr="00712F96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gordialog</w:t>
        </w:r>
        <w:r w:rsidR="00260F97" w:rsidRPr="00712F96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60F97" w:rsidRPr="00712F96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260F97" w:rsidRPr="00712F96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60F97" w:rsidRPr="00712F96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60F97" w:rsidRPr="00260F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59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60F97" w:rsidRP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 2019</w:t>
      </w:r>
      <w:r w:rsidRPr="0059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591A03" w:rsidRDefault="00591A03" w:rsidP="00591A03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A03" w:rsidRPr="00DD5BD6" w:rsidRDefault="00591A03" w:rsidP="00591A03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для </w:t>
      </w:r>
      <w:r w:rsid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</w:t>
      </w:r>
      <w:r w:rsidR="0079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конкурса </w:t>
      </w:r>
      <w:r w:rsid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(4942) 35-45-11,</w:t>
      </w:r>
      <w:r w:rsidR="00260F97" w:rsidRP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для консультаций по заполнению заявки для участия </w:t>
      </w:r>
      <w:r w:rsidR="00260F97" w:rsidRP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(4942) 46</w:t>
      </w:r>
      <w:r w:rsid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</w:t>
      </w:r>
      <w:r w:rsidR="00260F97" w:rsidRP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  <w:r w:rsidR="00260F97" w:rsidRPr="0026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9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Конжин Илья</w:t>
      </w:r>
      <w:r w:rsidRPr="0059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D5BD6" w:rsidRPr="00060F64" w:rsidRDefault="00DD5BD6" w:rsidP="00591A03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DAB" w:rsidRDefault="001B1DAB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BC" w:rsidRDefault="007967BC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BC" w:rsidRDefault="007967BC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18" w:rsidRDefault="00A55518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18" w:rsidRDefault="00A55518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Default="002E3F97" w:rsidP="002E3F97">
      <w:pPr>
        <w:shd w:val="clear" w:color="auto" w:fill="FFFFFF"/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1. </w:t>
      </w:r>
    </w:p>
    <w:p w:rsidR="002E3F97" w:rsidRDefault="002E3F97" w:rsidP="000F7AF8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B" w:rsidRDefault="001B1DAB" w:rsidP="001B1DAB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заявки: </w:t>
      </w:r>
    </w:p>
    <w:p w:rsidR="001B1DAB" w:rsidRPr="002E3F97" w:rsidRDefault="001B1DAB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97">
        <w:rPr>
          <w:rFonts w:ascii="Times New Roman" w:eastAsia="Times New Roman" w:hAnsi="Times New Roman"/>
          <w:sz w:val="24"/>
          <w:szCs w:val="24"/>
          <w:lang w:eastAsia="ru-RU"/>
        </w:rPr>
        <w:t>Название команды</w:t>
      </w:r>
    </w:p>
    <w:p w:rsidR="002E3F97" w:rsidRDefault="001B1DAB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97">
        <w:rPr>
          <w:rFonts w:ascii="Times New Roman" w:eastAsia="Times New Roman" w:hAnsi="Times New Roman"/>
          <w:sz w:val="24"/>
          <w:szCs w:val="24"/>
          <w:lang w:eastAsia="ru-RU"/>
        </w:rPr>
        <w:t>Место реализации проекта</w:t>
      </w:r>
      <w:r w:rsidR="002E3F97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(муниципальное образование, локальная территория)</w:t>
      </w:r>
    </w:p>
    <w:p w:rsidR="001B1DAB" w:rsidRPr="002E3F97" w:rsidRDefault="002E3F97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B1DAB" w:rsidRPr="002E3F97">
        <w:rPr>
          <w:rFonts w:ascii="Times New Roman" w:eastAsia="Times New Roman" w:hAnsi="Times New Roman"/>
          <w:sz w:val="24"/>
          <w:szCs w:val="24"/>
          <w:lang w:eastAsia="ru-RU"/>
        </w:rPr>
        <w:t>рганизация/учреждение (если команда представляет юридическое лицо)</w:t>
      </w:r>
    </w:p>
    <w:p w:rsidR="001B1DAB" w:rsidRPr="002E3F97" w:rsidRDefault="002E3F97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участников</w:t>
      </w:r>
      <w:r w:rsidR="001B1DAB" w:rsidRPr="002E3F97">
        <w:rPr>
          <w:rFonts w:ascii="Times New Roman" w:eastAsia="Times New Roman" w:hAnsi="Times New Roman"/>
          <w:sz w:val="24"/>
          <w:szCs w:val="24"/>
          <w:lang w:eastAsia="ru-RU"/>
        </w:rPr>
        <w:t xml:space="preserve">, год рождение, место работы/учебы </w:t>
      </w:r>
    </w:p>
    <w:p w:rsidR="001B1DAB" w:rsidRPr="002E3F97" w:rsidRDefault="001B1DAB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97">
        <w:rPr>
          <w:rFonts w:ascii="Times New Roman" w:eastAsia="Times New Roman" w:hAnsi="Times New Roman"/>
          <w:sz w:val="24"/>
          <w:szCs w:val="24"/>
          <w:lang w:eastAsia="ru-RU"/>
        </w:rPr>
        <w:t>Опыт общественной работы команды</w:t>
      </w:r>
      <w:r w:rsidR="002E3F9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ее участников (не более трех предложений по каждому участнику</w:t>
      </w:r>
      <w:r w:rsidRPr="002E3F9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B1DAB" w:rsidRPr="002E3F97" w:rsidRDefault="001B1DAB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97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команде в сети интернет (ссылки на сайты, группы в социальных сетях, личные страницы)</w:t>
      </w:r>
    </w:p>
    <w:p w:rsidR="001B1DAB" w:rsidRDefault="001B1DAB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97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лидера команды</w:t>
      </w:r>
      <w:r w:rsidR="002E3F97">
        <w:rPr>
          <w:rFonts w:ascii="Times New Roman" w:eastAsia="Times New Roman" w:hAnsi="Times New Roman"/>
          <w:sz w:val="24"/>
          <w:szCs w:val="24"/>
          <w:lang w:eastAsia="ru-RU"/>
        </w:rPr>
        <w:t xml:space="preserve"> (телефон, соц.сети, электронная почта)</w:t>
      </w:r>
      <w:r w:rsidRPr="002E3F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3F97" w:rsidRPr="002E3F97" w:rsidRDefault="00F75A81" w:rsidP="002E3F97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 расшифровкой социального проекта/инициативы команды </w:t>
      </w:r>
      <w:r w:rsidR="002E3F97" w:rsidRPr="002E3F97">
        <w:rPr>
          <w:rFonts w:ascii="Times New Roman" w:eastAsia="Times New Roman" w:hAnsi="Times New Roman"/>
          <w:sz w:val="24"/>
          <w:szCs w:val="24"/>
          <w:lang w:eastAsia="ru-RU"/>
        </w:rPr>
        <w:t xml:space="preserve">(не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двух предложений</w:t>
      </w:r>
      <w:r w:rsidR="002E3F97" w:rsidRPr="002E3F9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E3F97" w:rsidRPr="002E3F97" w:rsidRDefault="00F75A81" w:rsidP="001B1DAB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основных партнеров, групп поддержки (при наличии, указать не более пяти представителей с контактными данными (телефон, ссылка на соц. сети)) </w:t>
      </w:r>
    </w:p>
    <w:p w:rsidR="002E3F97" w:rsidRDefault="002E3F97" w:rsidP="002E3F97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F97" w:rsidRPr="008D53A6" w:rsidRDefault="008D53A6" w:rsidP="008D53A6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проекта/проектной идеи</w:t>
      </w:r>
      <w:r w:rsidR="007967BC" w:rsidRPr="0079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79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 более 2 листов</w:t>
      </w:r>
      <w:r w:rsidR="00D22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А4</w:t>
      </w:r>
      <w:r w:rsidR="0079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одинарный интервал, 12 кегль</w:t>
      </w:r>
      <w:r w:rsidR="00D22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шрифт</w:t>
      </w:r>
      <w:r w:rsidR="007967BC" w:rsidRPr="0079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67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Arial</w:t>
      </w:r>
      <w:r w:rsidR="0079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заполнение всех разделов обязательно</w:t>
      </w:r>
      <w:r w:rsidR="007967BC" w:rsidRPr="0079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D5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967BC" w:rsidRDefault="007967BC" w:rsidP="007967BC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7BC">
        <w:rPr>
          <w:rFonts w:ascii="Times New Roman" w:eastAsia="Times New Roman" w:hAnsi="Times New Roman"/>
          <w:i/>
          <w:sz w:val="24"/>
          <w:szCs w:val="24"/>
          <w:lang w:eastAsia="ru-RU"/>
        </w:rPr>
        <w:t>Краткое описание проблемы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(обозначение, обоснование ее значимости для местного сообщества, конкретной территории);</w:t>
      </w:r>
    </w:p>
    <w:p w:rsidR="00D22670" w:rsidRDefault="007967BC" w:rsidP="00D22670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7BC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целевой аудитории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967BC">
        <w:rPr>
          <w:rFonts w:ascii="Times New Roman" w:eastAsia="Times New Roman" w:hAnsi="Times New Roman"/>
          <w:sz w:val="24"/>
          <w:szCs w:val="24"/>
          <w:lang w:eastAsia="ru-RU"/>
        </w:rPr>
        <w:t xml:space="preserve">(кто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будет благополучателем, на кого будет направлен проект);</w:t>
      </w:r>
      <w:r w:rsidR="00D22670" w:rsidRPr="00D22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2670" w:rsidRDefault="00D22670" w:rsidP="00D22670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(что и как вы планируете сделать в рамках проекта – провести, обучить, построить и т.п.); </w:t>
      </w:r>
    </w:p>
    <w:p w:rsidR="007967BC" w:rsidRDefault="007967BC" w:rsidP="007967BC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7BC">
        <w:rPr>
          <w:rFonts w:ascii="Times New Roman" w:eastAsia="Times New Roman" w:hAnsi="Times New Roman"/>
          <w:i/>
          <w:sz w:val="24"/>
          <w:szCs w:val="24"/>
          <w:lang w:eastAsia="ru-RU"/>
        </w:rPr>
        <w:t>Партнерство и вовлечение местных жителей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(кто может стать партнером проекта, активным участником проекта, как жители узнают и смогут  участвовать в проекте);</w:t>
      </w:r>
    </w:p>
    <w:p w:rsidR="00D22670" w:rsidRDefault="00D22670" w:rsidP="007967BC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Ресурсное обеспечение</w:t>
      </w:r>
      <w:r w:rsidR="007967BC">
        <w:rPr>
          <w:rFonts w:ascii="Times New Roman" w:eastAsia="Times New Roman" w:hAnsi="Times New Roman"/>
          <w:sz w:val="24"/>
          <w:szCs w:val="24"/>
          <w:lang w:eastAsia="ru-RU"/>
        </w:rPr>
        <w:t xml:space="preserve"> (источники ресурсных вложений,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вклад местного сообщества</w:t>
      </w:r>
      <w:r w:rsidR="007967B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D22670" w:rsidRDefault="00D22670" w:rsidP="007967BC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Собственный вклад команды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(роль команды и ее участников в реализации проекта) </w:t>
      </w:r>
    </w:p>
    <w:p w:rsidR="00D22670" w:rsidRDefault="00D22670" w:rsidP="00D22670">
      <w:pPr>
        <w:pStyle w:val="a3"/>
        <w:numPr>
          <w:ilvl w:val="0"/>
          <w:numId w:val="6"/>
        </w:num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Ожидаемые изменения после реализации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(непосредственно по итогам проекта, в среднесрочной перспективе 6-12 мес.) </w:t>
      </w:r>
    </w:p>
    <w:p w:rsidR="008D53A6" w:rsidRPr="00D22670" w:rsidRDefault="007967BC" w:rsidP="00D22670">
      <w:pPr>
        <w:shd w:val="clear" w:color="auto" w:fill="FFFFFF"/>
        <w:spacing w:after="0"/>
        <w:ind w:left="360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sz w:val="24"/>
          <w:szCs w:val="24"/>
          <w:lang w:eastAsia="ru-RU"/>
        </w:rPr>
        <w:t>*проект не является окончательным</w:t>
      </w:r>
      <w:r w:rsidR="00D22670" w:rsidRPr="00D226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2670">
        <w:rPr>
          <w:rFonts w:ascii="Times New Roman" w:eastAsia="Times New Roman" w:hAnsi="Times New Roman"/>
          <w:sz w:val="24"/>
          <w:szCs w:val="24"/>
          <w:lang w:eastAsia="ru-RU"/>
        </w:rPr>
        <w:t xml:space="preserve"> он рассматривается</w:t>
      </w:r>
      <w:r w:rsidR="00D22670" w:rsidRPr="00D226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267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ваше предварительное видения и может быть доработан и изменен в ходе акселератора. </w:t>
      </w:r>
    </w:p>
    <w:p w:rsidR="008D53A6" w:rsidRDefault="008D53A6" w:rsidP="002E3F97">
      <w:pPr>
        <w:shd w:val="clear" w:color="auto" w:fill="FFFFFF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A6" w:rsidRPr="00D22670" w:rsidRDefault="00D22670" w:rsidP="00D22670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критерии отбора команд: </w:t>
      </w:r>
    </w:p>
    <w:p w:rsidR="002E3F97" w:rsidRPr="00D22670" w:rsidRDefault="00D22670" w:rsidP="002E3F97">
      <w:pPr>
        <w:pStyle w:val="a3"/>
        <w:numPr>
          <w:ilvl w:val="0"/>
          <w:numId w:val="7"/>
        </w:num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обоснованность и актуальность проблемы для местного сообщества</w:t>
      </w:r>
      <w:r w:rsidR="002E3F97"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D22670" w:rsidRPr="00D22670" w:rsidRDefault="00D22670" w:rsidP="002E3F97">
      <w:pPr>
        <w:pStyle w:val="a3"/>
        <w:numPr>
          <w:ilvl w:val="0"/>
          <w:numId w:val="7"/>
        </w:num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четкость представления о целевой аудитории и возможностях вовлечения местных жителей в проект; </w:t>
      </w:r>
    </w:p>
    <w:p w:rsidR="002E3F97" w:rsidRPr="00D22670" w:rsidRDefault="00D22670" w:rsidP="002E3F97">
      <w:pPr>
        <w:pStyle w:val="a3"/>
        <w:numPr>
          <w:ilvl w:val="0"/>
          <w:numId w:val="7"/>
        </w:num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экономичность и реалистичность проектной идеи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(соотношение масштаба проблемы, деятельности, представлений о результатах);</w:t>
      </w:r>
    </w:p>
    <w:p w:rsidR="00D22670" w:rsidRPr="00D22670" w:rsidRDefault="00D22670" w:rsidP="002E3F97">
      <w:pPr>
        <w:pStyle w:val="a3"/>
        <w:numPr>
          <w:ilvl w:val="0"/>
          <w:numId w:val="7"/>
        </w:num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четкость представлений о потребности в ресурсах и роли команды в проекте; </w:t>
      </w:r>
    </w:p>
    <w:p w:rsidR="002E3F97" w:rsidRPr="00D22670" w:rsidRDefault="00D22670" w:rsidP="002E3F97">
      <w:pPr>
        <w:pStyle w:val="a3"/>
        <w:numPr>
          <w:ilvl w:val="0"/>
          <w:numId w:val="7"/>
        </w:num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оригинальность и новизна предлагаемой проектной деятельности</w:t>
      </w:r>
      <w:r w:rsidR="002E3F97" w:rsidRPr="00D2267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1B1DAB" w:rsidRPr="00E61238" w:rsidRDefault="00E61238" w:rsidP="00E61238">
      <w:pPr>
        <w:pStyle w:val="a3"/>
        <w:numPr>
          <w:ilvl w:val="0"/>
          <w:numId w:val="7"/>
        </w:numPr>
        <w:shd w:val="clear" w:color="auto" w:fill="FFFFFF"/>
        <w:spacing w:after="0"/>
        <w:ind w:left="567" w:right="-14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12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конкретных измерителей положительных изменений по итогам реализации проекта. </w:t>
      </w:r>
    </w:p>
    <w:sectPr w:rsidR="001B1DAB" w:rsidRPr="00E61238" w:rsidSect="00AC5843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AvanteLt">
    <w:altName w:val="Century Gothic"/>
    <w:panose1 w:val="020B0202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3C"/>
    <w:multiLevelType w:val="hybridMultilevel"/>
    <w:tmpl w:val="7F5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A91"/>
    <w:multiLevelType w:val="hybridMultilevel"/>
    <w:tmpl w:val="6DEC6EFE"/>
    <w:lvl w:ilvl="0" w:tplc="F8BE4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6E8C"/>
    <w:multiLevelType w:val="hybridMultilevel"/>
    <w:tmpl w:val="6CCC3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B0337F"/>
    <w:multiLevelType w:val="multilevel"/>
    <w:tmpl w:val="ED1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76975"/>
    <w:multiLevelType w:val="hybridMultilevel"/>
    <w:tmpl w:val="DCC6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1B7F"/>
    <w:multiLevelType w:val="hybridMultilevel"/>
    <w:tmpl w:val="20523A92"/>
    <w:lvl w:ilvl="0" w:tplc="F8BE42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455FD4"/>
    <w:multiLevelType w:val="hybridMultilevel"/>
    <w:tmpl w:val="446C6BFE"/>
    <w:lvl w:ilvl="0" w:tplc="F8BE4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77345"/>
    <w:multiLevelType w:val="hybridMultilevel"/>
    <w:tmpl w:val="DF2E999A"/>
    <w:lvl w:ilvl="0" w:tplc="F8BE4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711"/>
    <w:rsid w:val="0003348B"/>
    <w:rsid w:val="00060F64"/>
    <w:rsid w:val="000771B4"/>
    <w:rsid w:val="000F7AF8"/>
    <w:rsid w:val="00147F01"/>
    <w:rsid w:val="00182C12"/>
    <w:rsid w:val="001B1DAB"/>
    <w:rsid w:val="001F4D63"/>
    <w:rsid w:val="00260F97"/>
    <w:rsid w:val="00274560"/>
    <w:rsid w:val="00281447"/>
    <w:rsid w:val="002A5634"/>
    <w:rsid w:val="002C1414"/>
    <w:rsid w:val="002E3F97"/>
    <w:rsid w:val="00301411"/>
    <w:rsid w:val="003164D9"/>
    <w:rsid w:val="0038406F"/>
    <w:rsid w:val="00390C59"/>
    <w:rsid w:val="00412769"/>
    <w:rsid w:val="00427C07"/>
    <w:rsid w:val="00445544"/>
    <w:rsid w:val="00473466"/>
    <w:rsid w:val="00521938"/>
    <w:rsid w:val="00591A03"/>
    <w:rsid w:val="00597578"/>
    <w:rsid w:val="005C193A"/>
    <w:rsid w:val="00617456"/>
    <w:rsid w:val="00655B51"/>
    <w:rsid w:val="006869A8"/>
    <w:rsid w:val="006C7233"/>
    <w:rsid w:val="0071478A"/>
    <w:rsid w:val="00745713"/>
    <w:rsid w:val="0078482B"/>
    <w:rsid w:val="007967BC"/>
    <w:rsid w:val="007A3A9B"/>
    <w:rsid w:val="007A4672"/>
    <w:rsid w:val="007C6728"/>
    <w:rsid w:val="00812339"/>
    <w:rsid w:val="00827263"/>
    <w:rsid w:val="0084564A"/>
    <w:rsid w:val="00856DCE"/>
    <w:rsid w:val="008D53A6"/>
    <w:rsid w:val="00900467"/>
    <w:rsid w:val="009405B6"/>
    <w:rsid w:val="00983922"/>
    <w:rsid w:val="00996E88"/>
    <w:rsid w:val="00A375FC"/>
    <w:rsid w:val="00A55518"/>
    <w:rsid w:val="00A64CBB"/>
    <w:rsid w:val="00AA4356"/>
    <w:rsid w:val="00AC5843"/>
    <w:rsid w:val="00AE30E3"/>
    <w:rsid w:val="00B34BAF"/>
    <w:rsid w:val="00B6368D"/>
    <w:rsid w:val="00BB2C8C"/>
    <w:rsid w:val="00BD3C46"/>
    <w:rsid w:val="00C025B1"/>
    <w:rsid w:val="00C231D2"/>
    <w:rsid w:val="00C25E3F"/>
    <w:rsid w:val="00C737A5"/>
    <w:rsid w:val="00CA421E"/>
    <w:rsid w:val="00CB5F34"/>
    <w:rsid w:val="00CE4CA5"/>
    <w:rsid w:val="00CF345F"/>
    <w:rsid w:val="00D22670"/>
    <w:rsid w:val="00D76903"/>
    <w:rsid w:val="00DD5BD6"/>
    <w:rsid w:val="00E400D7"/>
    <w:rsid w:val="00E61238"/>
    <w:rsid w:val="00ED1504"/>
    <w:rsid w:val="00F05247"/>
    <w:rsid w:val="00F13BFD"/>
    <w:rsid w:val="00F75A81"/>
    <w:rsid w:val="00FA508F"/>
    <w:rsid w:val="00FE08C2"/>
    <w:rsid w:val="00FE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711"/>
  </w:style>
  <w:style w:type="paragraph" w:styleId="a3">
    <w:name w:val="List Paragraph"/>
    <w:basedOn w:val="a"/>
    <w:uiPriority w:val="34"/>
    <w:qFormat/>
    <w:rsid w:val="000F7AF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5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469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617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78">
          <w:marLeft w:val="1012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ordialog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2019-07-25T09:00:00Z</dcterms:created>
  <dcterms:modified xsi:type="dcterms:W3CDTF">2019-07-25T09:00:00Z</dcterms:modified>
</cp:coreProperties>
</file>